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F2" w:rsidRDefault="00123CCD" w:rsidP="00123CCD">
      <w:pPr>
        <w:pStyle w:val="Rubrik1"/>
      </w:pPr>
      <w:r>
        <w:t xml:space="preserve">Tyresö kommun </w:t>
      </w:r>
      <w:r w:rsidRPr="00123CCD">
        <w:t>i sociala media</w:t>
      </w:r>
    </w:p>
    <w:p w:rsidR="006F4312" w:rsidRDefault="00A72DD1" w:rsidP="0051075F">
      <w:r>
        <w:t>15 januari 2020</w:t>
      </w:r>
    </w:p>
    <w:p w:rsidR="006F4312" w:rsidRDefault="006F4312" w:rsidP="00CD3030">
      <w:pPr>
        <w:rPr>
          <w:rFonts w:cstheme="majorHAnsi"/>
          <w:sz w:val="24"/>
          <w:szCs w:val="24"/>
        </w:rPr>
      </w:pPr>
    </w:p>
    <w:p w:rsidR="006E7F2C" w:rsidRDefault="00123CCD" w:rsidP="00CA4D7E">
      <w:pPr>
        <w:pStyle w:val="Rubrik2"/>
      </w:pPr>
      <w:r>
        <w:t>Syfte</w:t>
      </w:r>
    </w:p>
    <w:p w:rsidR="00362B15" w:rsidRDefault="00362B15" w:rsidP="00362B15">
      <w:pPr>
        <w:pStyle w:val="Rubrik3"/>
      </w:pPr>
      <w:r>
        <w:t>Facebook</w:t>
      </w:r>
    </w:p>
    <w:p w:rsidR="006E7F2C" w:rsidRPr="006E7F2C" w:rsidRDefault="004C65D4" w:rsidP="006E7F2C">
      <w:r>
        <w:br/>
      </w:r>
      <w:r w:rsidR="00362B15">
        <w:rPr>
          <w:noProof/>
        </w:rPr>
        <w:drawing>
          <wp:inline distT="0" distB="0" distL="0" distR="0" wp14:anchorId="337F653B" wp14:editId="395B6725">
            <wp:extent cx="3747655" cy="2652937"/>
            <wp:effectExtent l="0" t="0" r="571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syf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53" cy="265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B15" w:rsidRDefault="00362B15" w:rsidP="00362B15">
      <w:pPr>
        <w:rPr>
          <w:u w:val="single"/>
        </w:rPr>
      </w:pPr>
      <w:r>
        <w:t xml:space="preserve">Facebook är det sociala nätverk som fortfarande </w:t>
      </w:r>
      <w:r w:rsidRPr="000F35E3">
        <w:t xml:space="preserve">används mest i Sverige. </w:t>
      </w:r>
      <w:r>
        <w:t xml:space="preserve">Den officiella sidan för </w:t>
      </w:r>
      <w:r w:rsidRPr="000F35E3">
        <w:t xml:space="preserve">Tyresö </w:t>
      </w:r>
      <w:r>
        <w:t xml:space="preserve">kommun är ”Tyresö” – facebook.se/tyresokommun. </w:t>
      </w:r>
      <w:r>
        <w:br/>
      </w:r>
      <w:r>
        <w:br/>
      </w:r>
      <w:bookmarkStart w:id="0" w:name="_Toc273352994"/>
      <w:r w:rsidRPr="00E375CC">
        <w:t>Syftet med sidan är: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bookmarkStart w:id="1" w:name="_Toc273352996"/>
      <w:bookmarkEnd w:id="0"/>
      <w:r>
        <w:t>Dialog – återkoppling, delaktighet och känselspröt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Nyheter – sprida nyheter som berör och information om evenemang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Profilering – stärka bilden av Tyresö som bostadsort och arbetsgivare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Stolthet – stärka relationen till medborgarna, skapa en känsla av tillhörighet och ökat engagemang</w:t>
      </w:r>
    </w:p>
    <w:p w:rsidR="00362B15" w:rsidRPr="00903D0C" w:rsidRDefault="00362B15" w:rsidP="00362B15">
      <w:pPr>
        <w:pStyle w:val="Liststycke"/>
        <w:numPr>
          <w:ilvl w:val="0"/>
          <w:numId w:val="3"/>
        </w:numPr>
      </w:pPr>
      <w:r w:rsidRPr="00903D0C">
        <w:t>Krisinformation – allt från driftstörningar till stora kriser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 w:rsidRPr="00903D0C">
        <w:t>Service – tillgänglighet, snabba svar och ta emot synpunkter</w:t>
      </w:r>
    </w:p>
    <w:p w:rsidR="00362B15" w:rsidRPr="00903D0C" w:rsidRDefault="00362B15" w:rsidP="00362B15">
      <w:pPr>
        <w:pStyle w:val="Liststycke"/>
        <w:numPr>
          <w:ilvl w:val="0"/>
          <w:numId w:val="3"/>
        </w:numPr>
      </w:pPr>
      <w:r>
        <w:t xml:space="preserve">Och även rekrytering – bidra till nyrekrytering </w:t>
      </w:r>
      <w:r w:rsidR="0071624A">
        <w:t xml:space="preserve">och marknadsföra oss som </w:t>
      </w:r>
      <w:r>
        <w:t>attraktiv arbetsgivare.</w:t>
      </w:r>
    </w:p>
    <w:bookmarkEnd w:id="1"/>
    <w:p w:rsidR="00362B15" w:rsidRDefault="00362B15" w:rsidP="00362B15">
      <w:pPr>
        <w:autoSpaceDE w:val="0"/>
        <w:autoSpaceDN w:val="0"/>
        <w:adjustRightInd w:val="0"/>
        <w:spacing w:line="240" w:lineRule="auto"/>
      </w:pPr>
    </w:p>
    <w:p w:rsidR="00362B15" w:rsidRPr="00EF3886" w:rsidRDefault="00362B15" w:rsidP="00362B15">
      <w:pPr>
        <w:pStyle w:val="Rubrik3"/>
      </w:pPr>
      <w:r w:rsidRPr="00182F91">
        <w:t>Instagram</w:t>
      </w:r>
    </w:p>
    <w:p w:rsidR="00362B15" w:rsidRDefault="00362B15" w:rsidP="00362B15">
      <w:r>
        <w:t xml:space="preserve">Tyresö kommuns syfte med sin övergripande </w:t>
      </w:r>
      <w:proofErr w:type="spellStart"/>
      <w:r>
        <w:t>Instagramsida</w:t>
      </w:r>
      <w:proofErr w:type="spellEnd"/>
      <w:r>
        <w:t xml:space="preserve"> är: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Profilering – stärka bilden av attraktiva Tyresö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Stolthet – förstärka vi-känsla bland Tyresöbor</w:t>
      </w:r>
    </w:p>
    <w:p w:rsidR="00362B15" w:rsidRDefault="00362B15" w:rsidP="00362B15">
      <w:pPr>
        <w:numPr>
          <w:ilvl w:val="0"/>
          <w:numId w:val="3"/>
        </w:numPr>
      </w:pPr>
      <w:r>
        <w:t>Transparens – visa upp</w:t>
      </w:r>
      <w:r w:rsidR="00EB1C23">
        <w:t xml:space="preserve"> kommunens verksamheter inifrån</w:t>
      </w:r>
      <w:r>
        <w:t>.</w:t>
      </w:r>
    </w:p>
    <w:p w:rsidR="00362B15" w:rsidRDefault="00362B15" w:rsidP="00362B15">
      <w:pPr>
        <w:pStyle w:val="Rubrik3"/>
      </w:pPr>
      <w:bookmarkStart w:id="2" w:name="_Toc273352998"/>
      <w:r w:rsidRPr="00E96740">
        <w:lastRenderedPageBreak/>
        <w:t>LinkedIn</w:t>
      </w:r>
      <w:bookmarkEnd w:id="2"/>
    </w:p>
    <w:p w:rsidR="00362B15" w:rsidRDefault="00362B15" w:rsidP="00362B15">
      <w:r>
        <w:t>Tyresö kommuns syfte med sin övergripande LinkedInsida är:</w:t>
      </w:r>
    </w:p>
    <w:p w:rsidR="00362B15" w:rsidRDefault="00362B15" w:rsidP="00B67B73">
      <w:pPr>
        <w:pStyle w:val="Liststycke"/>
        <w:numPr>
          <w:ilvl w:val="0"/>
          <w:numId w:val="3"/>
        </w:numPr>
      </w:pPr>
      <w:r>
        <w:t>Rekrytering</w:t>
      </w:r>
    </w:p>
    <w:p w:rsidR="00B67B73" w:rsidRDefault="00B67B73" w:rsidP="00362B15">
      <w:pPr>
        <w:pStyle w:val="Liststycke"/>
        <w:numPr>
          <w:ilvl w:val="0"/>
          <w:numId w:val="3"/>
        </w:numPr>
      </w:pPr>
      <w:r>
        <w:t>Arbetsgivarvarumärke – attraktiv arbetsgivare</w:t>
      </w:r>
    </w:p>
    <w:p w:rsidR="00362B15" w:rsidRPr="00EF3886" w:rsidRDefault="00362B15" w:rsidP="00362B15">
      <w:pPr>
        <w:pStyle w:val="Rubrik3"/>
      </w:pPr>
      <w:bookmarkStart w:id="3" w:name="_Toc273352999"/>
      <w:r w:rsidRPr="00E96740">
        <w:t>Twitter</w:t>
      </w:r>
      <w:bookmarkEnd w:id="3"/>
    </w:p>
    <w:p w:rsidR="00362B15" w:rsidRDefault="00362B15" w:rsidP="00362B15">
      <w:r>
        <w:t>Tyresö kommuns syfte med sin övergripande Twittersida är: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Just nu – snabba nyheter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Krisinformation – större driftstörningar till kriser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Profilering – stärka bilden av attraktiva Tyresö</w:t>
      </w:r>
    </w:p>
    <w:p w:rsidR="00362B15" w:rsidRPr="004449CC" w:rsidRDefault="00362B15" w:rsidP="00362B15">
      <w:pPr>
        <w:pStyle w:val="Liststycke"/>
        <w:numPr>
          <w:ilvl w:val="0"/>
          <w:numId w:val="3"/>
        </w:numPr>
      </w:pPr>
      <w:r w:rsidRPr="004449CC">
        <w:t>Service – snabba svar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 w:rsidRPr="004449CC">
        <w:t>Attraktiv arbetsgivare/rekrytering</w:t>
      </w:r>
      <w:r>
        <w:t>.</w:t>
      </w:r>
    </w:p>
    <w:p w:rsidR="00362B15" w:rsidRDefault="00362B15" w:rsidP="00362B15">
      <w:pPr>
        <w:pStyle w:val="Rubrik3"/>
      </w:pPr>
      <w:bookmarkStart w:id="4" w:name="_Toc273353000"/>
      <w:r w:rsidRPr="000F4923">
        <w:t>YouTube</w:t>
      </w:r>
      <w:bookmarkEnd w:id="4"/>
    </w:p>
    <w:p w:rsidR="00362B15" w:rsidRDefault="00362B15" w:rsidP="00362B15">
      <w:r>
        <w:t>Syftet är: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Profilering – stärka bilden av Tyresö</w:t>
      </w:r>
    </w:p>
    <w:p w:rsidR="00362B15" w:rsidRDefault="00362B15" w:rsidP="00362B15">
      <w:pPr>
        <w:pStyle w:val="Liststycke"/>
        <w:numPr>
          <w:ilvl w:val="0"/>
          <w:numId w:val="3"/>
        </w:numPr>
      </w:pPr>
      <w:r>
        <w:t>Utbildning och information.</w:t>
      </w:r>
    </w:p>
    <w:p w:rsidR="00CB4CEA" w:rsidRPr="004C65D4" w:rsidRDefault="0051075F" w:rsidP="004C65D4">
      <w:pPr>
        <w:pStyle w:val="Rubrik2"/>
      </w:pPr>
      <w:r>
        <w:t>Kanalvalstrategi</w:t>
      </w:r>
    </w:p>
    <w:p w:rsidR="004C65D4" w:rsidRDefault="009A0C19" w:rsidP="0051075F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För att </w:t>
      </w:r>
      <w:r w:rsidR="00F0584F">
        <w:rPr>
          <w:rFonts w:cstheme="majorHAnsi"/>
          <w:sz w:val="24"/>
          <w:szCs w:val="24"/>
        </w:rPr>
        <w:t>av</w:t>
      </w:r>
      <w:r>
        <w:rPr>
          <w:rFonts w:cstheme="majorHAnsi"/>
          <w:sz w:val="24"/>
          <w:szCs w:val="24"/>
        </w:rPr>
        <w:t xml:space="preserve">göra vilken social kanal vi använder till vad, är </w:t>
      </w:r>
      <w:r w:rsidR="00F831DB">
        <w:rPr>
          <w:rFonts w:cstheme="majorHAnsi"/>
          <w:sz w:val="24"/>
          <w:szCs w:val="24"/>
        </w:rPr>
        <w:t>en kanalvalsstrategi till hjälp. Rätt innehåll på rätt plats.</w:t>
      </w:r>
    </w:p>
    <w:p w:rsidR="009A0C19" w:rsidRDefault="009A0C19" w:rsidP="0051075F">
      <w:pPr>
        <w:rPr>
          <w:rFonts w:cstheme="majorHAnsi"/>
          <w:sz w:val="24"/>
          <w:szCs w:val="24"/>
        </w:rPr>
      </w:pPr>
    </w:p>
    <w:tbl>
      <w:tblPr>
        <w:tblW w:w="9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8"/>
        <w:gridCol w:w="1890"/>
        <w:gridCol w:w="1905"/>
        <w:gridCol w:w="1757"/>
        <w:gridCol w:w="2169"/>
      </w:tblGrid>
      <w:tr w:rsidR="00454D84" w:rsidRPr="00DC2013" w:rsidTr="00DC2013">
        <w:trPr>
          <w:trHeight w:val="555"/>
        </w:trPr>
        <w:tc>
          <w:tcPr>
            <w:tcW w:w="19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45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7C8" w:rsidRPr="00DC2013" w:rsidRDefault="00DC2013" w:rsidP="00DC2013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C201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Facebook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45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7C8" w:rsidRPr="00DC2013" w:rsidRDefault="00DC2013" w:rsidP="00DC2013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C201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Twitter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45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7C8" w:rsidRPr="00DC2013" w:rsidRDefault="00DC2013" w:rsidP="00DC2013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C201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Instagram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45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7C8" w:rsidRPr="00DC2013" w:rsidRDefault="00DC2013" w:rsidP="00DC2013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C201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Youtube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45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7C8" w:rsidRPr="00DC2013" w:rsidRDefault="00DC2013" w:rsidP="00DC2013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DC2013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LinkedIn</w:t>
            </w:r>
          </w:p>
        </w:tc>
      </w:tr>
      <w:tr w:rsidR="00454D84" w:rsidRPr="00DC2013" w:rsidTr="00FA622A">
        <w:trPr>
          <w:trHeight w:val="1093"/>
        </w:trPr>
        <w:tc>
          <w:tcPr>
            <w:tcW w:w="1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0C4" w:rsidRPr="00DC2013" w:rsidRDefault="00DC2013" w:rsidP="00A910C4">
            <w:pPr>
              <w:rPr>
                <w:rFonts w:cstheme="majorHAnsi"/>
                <w:sz w:val="24"/>
                <w:szCs w:val="24"/>
              </w:rPr>
            </w:pPr>
            <w:r w:rsidRPr="00DC2013">
              <w:rPr>
                <w:rFonts w:cstheme="majorHAnsi"/>
                <w:sz w:val="24"/>
                <w:szCs w:val="24"/>
              </w:rPr>
              <w:t>Dialog</w:t>
            </w:r>
            <w:r w:rsidRPr="00DC2013">
              <w:rPr>
                <w:rFonts w:cstheme="majorHAnsi"/>
                <w:sz w:val="24"/>
                <w:szCs w:val="24"/>
              </w:rPr>
              <w:br/>
              <w:t>Nyheter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013" w:rsidRDefault="00827418" w:rsidP="00DC2013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Just nu-nyheter</w:t>
            </w:r>
          </w:p>
          <w:p w:rsidR="004C65D4" w:rsidRDefault="004C65D4" w:rsidP="00DC2013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Rekrytering</w:t>
            </w:r>
          </w:p>
          <w:p w:rsidR="00D467C8" w:rsidRPr="00DC2013" w:rsidRDefault="00D467C8" w:rsidP="00454D84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013" w:rsidRPr="00DC2013" w:rsidRDefault="00DC2013" w:rsidP="00DC2013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Stolthet</w:t>
            </w:r>
          </w:p>
          <w:p w:rsidR="00D467C8" w:rsidRPr="00DC2013" w:rsidRDefault="00DC2013" w:rsidP="00DC2013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Transparens</w:t>
            </w:r>
          </w:p>
        </w:tc>
        <w:tc>
          <w:tcPr>
            <w:tcW w:w="1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4D84" w:rsidRDefault="00454D84" w:rsidP="00AC26D4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Profilering</w:t>
            </w:r>
          </w:p>
          <w:p w:rsidR="00AC26D4" w:rsidRPr="00DC2013" w:rsidRDefault="009773C2" w:rsidP="00AC26D4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Kunskap</w:t>
            </w:r>
          </w:p>
          <w:p w:rsidR="00AC26D4" w:rsidRPr="00DC2013" w:rsidRDefault="00AC26D4" w:rsidP="00DC2013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67C8" w:rsidRPr="00DC2013" w:rsidRDefault="00DC2013" w:rsidP="00DC2013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Rekrytering</w:t>
            </w:r>
          </w:p>
        </w:tc>
      </w:tr>
    </w:tbl>
    <w:p w:rsidR="005467B1" w:rsidRDefault="009B7079" w:rsidP="004C65D4">
      <w:pPr>
        <w:pStyle w:val="Rubrik2"/>
      </w:pPr>
      <w:r>
        <w:t>Mål</w:t>
      </w:r>
    </w:p>
    <w:p w:rsidR="005467B1" w:rsidRDefault="005467B1" w:rsidP="005467B1">
      <w:r>
        <w:t>Med syfte</w:t>
      </w:r>
      <w:r w:rsidR="00402A9F">
        <w:t>n fastlagda</w:t>
      </w:r>
      <w:r>
        <w:t xml:space="preserve"> för de olika kanalerna är det enklare att formulera lång- och kortsiktiga mål. </w:t>
      </w:r>
    </w:p>
    <w:p w:rsidR="00A11B4F" w:rsidRDefault="005467B1" w:rsidP="005467B1">
      <w:r>
        <w:t>Målen med Tyresö kommuns närvaro i sociala media ska vara kopplade till kommunens verksamhetsmål</w:t>
      </w:r>
      <w:r w:rsidR="00A11B4F">
        <w:t xml:space="preserve"> och vi sätter dem samtidigt som vi sätter mål för övrig kommunikation i Tyresö kommun.</w:t>
      </w:r>
    </w:p>
    <w:p w:rsidR="003A684F" w:rsidRDefault="00CA4D7E" w:rsidP="005467B1">
      <w:r>
        <w:t>Vi tar fram ettåriga mål för våra sociala medier samtidigt som vi tar fram ny enhetsplan. Ettåriga mål som stödjer våra kommunikationsmål.</w:t>
      </w:r>
      <w:bookmarkStart w:id="5" w:name="_GoBack"/>
      <w:bookmarkEnd w:id="5"/>
      <w:r>
        <w:t xml:space="preserve"> </w:t>
      </w:r>
    </w:p>
    <w:p w:rsidR="00A57785" w:rsidRDefault="00A57785" w:rsidP="005467B1"/>
    <w:p w:rsidR="00A57785" w:rsidRDefault="00A57785" w:rsidP="005467B1"/>
    <w:p w:rsidR="00B8595F" w:rsidRDefault="00B8595F" w:rsidP="005467B1"/>
    <w:p w:rsidR="003A684F" w:rsidRDefault="003A684F" w:rsidP="005467B1"/>
    <w:p w:rsidR="003A684F" w:rsidRDefault="003A684F" w:rsidP="00CA4D7E">
      <w:pPr>
        <w:pStyle w:val="Rubrik2"/>
        <w:sectPr w:rsidR="003A684F" w:rsidSect="00DC20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595F" w:rsidRDefault="00B8595F">
      <w:pPr>
        <w:spacing w:line="240" w:lineRule="auto"/>
        <w:rPr>
          <w:rFonts w:ascii="Arial" w:hAnsi="Arial"/>
          <w:b/>
          <w:sz w:val="24"/>
        </w:rPr>
      </w:pPr>
      <w:r>
        <w:br w:type="page"/>
      </w:r>
    </w:p>
    <w:p w:rsidR="003A684F" w:rsidRDefault="00CA4D7E" w:rsidP="00F42981">
      <w:pPr>
        <w:pStyle w:val="Rubrik2"/>
      </w:pPr>
      <w:r>
        <w:lastRenderedPageBreak/>
        <w:t>Temamodellen</w:t>
      </w:r>
    </w:p>
    <w:p w:rsidR="006B3828" w:rsidRDefault="00225031" w:rsidP="002C5EF6">
      <w:r>
        <w:rPr>
          <w:noProof/>
        </w:rPr>
        <w:drawing>
          <wp:inline distT="0" distB="0" distL="0" distR="0" wp14:anchorId="3E04833E" wp14:editId="4E2BC866">
            <wp:extent cx="4198620" cy="576072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5A" w:rsidRDefault="00CC285A" w:rsidP="00CC285A">
      <w:pPr>
        <w:pStyle w:val="Rubrik3"/>
      </w:pPr>
      <w:r>
        <w:t>Kampanjinnehåll</w:t>
      </w:r>
    </w:p>
    <w:p w:rsidR="00470A71" w:rsidRDefault="00CC285A" w:rsidP="001A3812">
      <w:r>
        <w:t>Och sedan kan vi lägga till kampanjinnehåll, det vill säga tidsbegränsade innehåll för ett v</w:t>
      </w:r>
      <w:r w:rsidR="00712EAB">
        <w:t>isst ämne exempelvis</w:t>
      </w:r>
      <w:r>
        <w:t xml:space="preserve"> snöröjning, val osv.</w:t>
      </w:r>
    </w:p>
    <w:p w:rsidR="00BB5255" w:rsidRDefault="00BB5255" w:rsidP="001A3812">
      <w:pPr>
        <w:pStyle w:val="Rubrik2"/>
      </w:pPr>
      <w:r>
        <w:t>Innehållsmatris</w:t>
      </w:r>
    </w:p>
    <w:p w:rsidR="001A3812" w:rsidRDefault="002A15BE" w:rsidP="00BB5255">
      <w:r>
        <w:t>Med en innehållsmatris kan vi planera för olika teman i våra olika sociala kanaler. Vilket innehål</w:t>
      </w:r>
      <w:r w:rsidR="001A3812">
        <w:t>l som passar i vilken kanal.</w:t>
      </w:r>
    </w:p>
    <w:p w:rsidR="001A3812" w:rsidRDefault="001A3812" w:rsidP="001A3812">
      <w:pPr>
        <w:pStyle w:val="Rubrik3"/>
      </w:pPr>
      <w:r>
        <w:t>Basinnehåll</w:t>
      </w:r>
    </w:p>
    <w:p w:rsidR="00B73B91" w:rsidRDefault="00B73B91" w:rsidP="00BB5255"/>
    <w:tbl>
      <w:tblPr>
        <w:tblStyle w:val="Ljusskuggning-dekorfrg1"/>
        <w:tblW w:w="0" w:type="auto"/>
        <w:tblLook w:val="02A0" w:firstRow="1" w:lastRow="0" w:firstColumn="1" w:lastColumn="0" w:noHBand="1" w:noVBand="0"/>
      </w:tblPr>
      <w:tblGrid>
        <w:gridCol w:w="1747"/>
        <w:gridCol w:w="1991"/>
        <w:gridCol w:w="1781"/>
        <w:gridCol w:w="1747"/>
        <w:gridCol w:w="1806"/>
      </w:tblGrid>
      <w:tr w:rsidR="002A15BE" w:rsidTr="001A3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A15BE" w:rsidRPr="001A3812" w:rsidRDefault="001A3812" w:rsidP="00BB52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Kanal/Tema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2A15BE" w:rsidRPr="002C2875" w:rsidRDefault="002A15BE" w:rsidP="00BB5255">
            <w:pPr>
              <w:rPr>
                <w:rFonts w:asciiTheme="majorHAnsi" w:hAnsiTheme="majorHAnsi" w:cstheme="majorHAnsi"/>
                <w:b w:val="0"/>
              </w:rPr>
            </w:pPr>
            <w:r w:rsidRPr="002C2875">
              <w:rPr>
                <w:rFonts w:asciiTheme="majorHAnsi" w:hAnsiTheme="majorHAnsi" w:cstheme="majorHAnsi"/>
                <w:b w:val="0"/>
              </w:rPr>
              <w:t>Kommunnyheter</w:t>
            </w:r>
          </w:p>
        </w:tc>
        <w:tc>
          <w:tcPr>
            <w:tcW w:w="1819" w:type="dxa"/>
          </w:tcPr>
          <w:p w:rsidR="002A15BE" w:rsidRPr="002C2875" w:rsidRDefault="002A15BE" w:rsidP="00BB5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2C2875">
              <w:rPr>
                <w:rFonts w:asciiTheme="majorHAnsi" w:hAnsiTheme="majorHAnsi" w:cstheme="majorHAnsi"/>
                <w:b w:val="0"/>
              </w:rPr>
              <w:t>Evenemang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2" w:type="dxa"/>
          </w:tcPr>
          <w:p w:rsidR="002A15BE" w:rsidRPr="002C2875" w:rsidRDefault="002A15BE" w:rsidP="00BB5255">
            <w:pPr>
              <w:rPr>
                <w:rFonts w:asciiTheme="majorHAnsi" w:hAnsiTheme="majorHAnsi" w:cstheme="majorHAnsi"/>
                <w:b w:val="0"/>
              </w:rPr>
            </w:pPr>
            <w:r w:rsidRPr="002C2875">
              <w:rPr>
                <w:rFonts w:asciiTheme="majorHAnsi" w:hAnsiTheme="majorHAnsi" w:cstheme="majorHAnsi"/>
                <w:b w:val="0"/>
              </w:rPr>
              <w:t>Rekrytering</w:t>
            </w:r>
          </w:p>
        </w:tc>
        <w:tc>
          <w:tcPr>
            <w:tcW w:w="1839" w:type="dxa"/>
          </w:tcPr>
          <w:p w:rsidR="002A15BE" w:rsidRPr="002C2875" w:rsidRDefault="002A15BE" w:rsidP="00BB5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2C2875">
              <w:rPr>
                <w:rFonts w:asciiTheme="majorHAnsi" w:hAnsiTheme="majorHAnsi" w:cstheme="majorHAnsi"/>
                <w:b w:val="0"/>
              </w:rPr>
              <w:t>Stolthet/vision</w:t>
            </w:r>
          </w:p>
        </w:tc>
      </w:tr>
      <w:tr w:rsidR="002A15BE" w:rsidTr="001A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A15BE" w:rsidRPr="002C2875" w:rsidRDefault="002A15BE" w:rsidP="00BB5255">
            <w:pPr>
              <w:rPr>
                <w:rFonts w:asciiTheme="majorHAnsi" w:hAnsiTheme="majorHAnsi" w:cstheme="majorHAnsi"/>
              </w:rPr>
            </w:pPr>
            <w:r w:rsidRPr="002C2875">
              <w:rPr>
                <w:rFonts w:asciiTheme="majorHAnsi" w:hAnsiTheme="majorHAnsi" w:cstheme="majorHAnsi"/>
              </w:rPr>
              <w:lastRenderedPageBreak/>
              <w:t>Facebook</w:t>
            </w:r>
          </w:p>
          <w:p w:rsidR="002C2875" w:rsidRDefault="002C2875" w:rsidP="002C28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C2875">
              <w:rPr>
                <w:rFonts w:asciiTheme="majorHAnsi" w:hAnsiTheme="majorHAnsi" w:cstheme="majorHAnsi"/>
                <w:sz w:val="18"/>
                <w:szCs w:val="18"/>
              </w:rPr>
              <w:t>Tonalitet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2C2875" w:rsidRDefault="00ED7296" w:rsidP="002C28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Lättsamt, trevligt</w:t>
            </w:r>
            <w:r w:rsidR="002C2875">
              <w:rPr>
                <w:rFonts w:asciiTheme="majorHAnsi" w:hAnsiTheme="majorHAnsi" w:cstheme="majorHAnsi"/>
                <w:sz w:val="18"/>
                <w:szCs w:val="18"/>
              </w:rPr>
              <w:t xml:space="preserve"> och rakt</w:t>
            </w:r>
          </w:p>
          <w:p w:rsidR="00D84378" w:rsidRPr="002C2875" w:rsidRDefault="00D84378" w:rsidP="002C28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2A15BE" w:rsidRDefault="005F542B" w:rsidP="00B73B91">
            <w:pPr>
              <w:spacing w:line="240" w:lineRule="auto"/>
            </w:pPr>
            <w:r>
              <w:t>Nytt på tyreso.se</w:t>
            </w:r>
          </w:p>
          <w:p w:rsidR="00B96091" w:rsidRDefault="00E55D6E" w:rsidP="00B73B91">
            <w:pPr>
              <w:spacing w:line="240" w:lineRule="auto"/>
            </w:pPr>
            <w:r>
              <w:t>Småkriser som berör många.</w:t>
            </w:r>
          </w:p>
          <w:p w:rsidR="00F51AB3" w:rsidRDefault="00F51AB3" w:rsidP="00B73B91">
            <w:pPr>
              <w:spacing w:line="240" w:lineRule="auto"/>
            </w:pPr>
            <w:r>
              <w:t>Byggplaner</w:t>
            </w:r>
          </w:p>
        </w:tc>
        <w:tc>
          <w:tcPr>
            <w:tcW w:w="1819" w:type="dxa"/>
          </w:tcPr>
          <w:p w:rsidR="002A15BE" w:rsidRDefault="00E55D6E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Evenemang</w:t>
            </w:r>
          </w:p>
          <w:p w:rsidR="00D54BEA" w:rsidRDefault="00D54BEA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Kulturenhetens evenemang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2" w:type="dxa"/>
          </w:tcPr>
          <w:p w:rsidR="002A15BE" w:rsidRDefault="00D54BEA" w:rsidP="00B73B91">
            <w:pPr>
              <w:spacing w:line="240" w:lineRule="auto"/>
            </w:pPr>
            <w:r>
              <w:t>Lediga tjänster</w:t>
            </w:r>
          </w:p>
          <w:p w:rsidR="00D54BEA" w:rsidRDefault="00D54BEA" w:rsidP="00E55D6E">
            <w:pPr>
              <w:spacing w:line="240" w:lineRule="auto"/>
            </w:pPr>
          </w:p>
        </w:tc>
        <w:tc>
          <w:tcPr>
            <w:tcW w:w="1839" w:type="dxa"/>
          </w:tcPr>
          <w:p w:rsidR="00F51AB3" w:rsidRDefault="00F51AB3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Bilder på när Tyresö gör fint </w:t>
            </w:r>
            <w:proofErr w:type="spellStart"/>
            <w:r>
              <w:t>exv</w:t>
            </w:r>
            <w:proofErr w:type="spellEnd"/>
            <w:r>
              <w:t xml:space="preserve"> planteringar, lucia, påsk o jul</w:t>
            </w:r>
          </w:p>
          <w:p w:rsidR="00F51AB3" w:rsidRDefault="00F51AB3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Erbjudanden</w:t>
            </w:r>
          </w:p>
          <w:p w:rsidR="00F51AB3" w:rsidRDefault="00F51AB3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Tacka och uppmärksamma Tyresöbor</w:t>
            </w:r>
          </w:p>
          <w:p w:rsidR="00F51AB3" w:rsidRDefault="00F51AB3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5BE" w:rsidTr="001A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2875" w:rsidRDefault="002A15BE" w:rsidP="002C28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C2875">
              <w:rPr>
                <w:rFonts w:asciiTheme="majorHAnsi" w:hAnsiTheme="majorHAnsi" w:cstheme="majorHAnsi"/>
              </w:rPr>
              <w:t>Twitter</w:t>
            </w:r>
            <w:r w:rsidR="002C2875">
              <w:rPr>
                <w:rFonts w:asciiTheme="majorHAnsi" w:hAnsiTheme="majorHAnsi" w:cstheme="majorHAnsi"/>
              </w:rPr>
              <w:br/>
            </w:r>
            <w:r w:rsidR="002C2875" w:rsidRPr="002C2875">
              <w:rPr>
                <w:rFonts w:asciiTheme="majorHAnsi" w:hAnsiTheme="majorHAnsi" w:cstheme="majorHAnsi"/>
                <w:sz w:val="18"/>
                <w:szCs w:val="18"/>
              </w:rPr>
              <w:t>Tonalitet</w:t>
            </w:r>
            <w:r w:rsidR="002C2875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D84378" w:rsidRDefault="00AC335A" w:rsidP="002C2875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Trevlig</w:t>
            </w:r>
            <w:r w:rsidR="00C054F2">
              <w:rPr>
                <w:rFonts w:asciiTheme="majorHAnsi" w:hAnsiTheme="majorHAnsi" w:cstheme="majorHAnsi"/>
                <w:sz w:val="18"/>
                <w:szCs w:val="18"/>
              </w:rPr>
              <w:t xml:space="preserve"> och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öppen för dialog</w:t>
            </w:r>
          </w:p>
          <w:p w:rsidR="00C054F2" w:rsidRPr="002C2875" w:rsidRDefault="00C054F2" w:rsidP="002C287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2A15BE" w:rsidRDefault="00B96091" w:rsidP="00B73B91">
            <w:pPr>
              <w:spacing w:line="240" w:lineRule="auto"/>
            </w:pPr>
            <w:r>
              <w:t>Snabba nyheter</w:t>
            </w:r>
          </w:p>
          <w:p w:rsidR="00B96091" w:rsidRDefault="00B96091" w:rsidP="00B73B91">
            <w:pPr>
              <w:spacing w:line="240" w:lineRule="auto"/>
            </w:pPr>
            <w:r>
              <w:t>Småkriser</w:t>
            </w:r>
          </w:p>
        </w:tc>
        <w:tc>
          <w:tcPr>
            <w:tcW w:w="1819" w:type="dxa"/>
          </w:tcPr>
          <w:p w:rsidR="002A15BE" w:rsidRDefault="00B96091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Händer just 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2" w:type="dxa"/>
          </w:tcPr>
          <w:p w:rsidR="002A15BE" w:rsidRDefault="00B96091" w:rsidP="00B73B91">
            <w:pPr>
              <w:spacing w:line="240" w:lineRule="auto"/>
            </w:pPr>
            <w:r>
              <w:t>Puffa för enstaka lediga tjänster</w:t>
            </w:r>
          </w:p>
        </w:tc>
        <w:tc>
          <w:tcPr>
            <w:tcW w:w="1839" w:type="dxa"/>
          </w:tcPr>
          <w:p w:rsidR="002A15BE" w:rsidRDefault="00B96091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 saker vi gör</w:t>
            </w:r>
          </w:p>
          <w:p w:rsidR="00B96091" w:rsidRDefault="00B96091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Utnämningar</w:t>
            </w:r>
          </w:p>
        </w:tc>
      </w:tr>
      <w:tr w:rsidR="002A15BE" w:rsidTr="001A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C2875" w:rsidRDefault="002A15BE" w:rsidP="00D84378">
            <w:pPr>
              <w:rPr>
                <w:rFonts w:asciiTheme="majorHAnsi" w:hAnsiTheme="majorHAnsi" w:cstheme="majorHAnsi"/>
              </w:rPr>
            </w:pPr>
            <w:r w:rsidRPr="002C2875">
              <w:rPr>
                <w:rFonts w:asciiTheme="majorHAnsi" w:hAnsiTheme="majorHAnsi" w:cstheme="majorHAnsi"/>
              </w:rPr>
              <w:t>Instagram</w:t>
            </w:r>
          </w:p>
          <w:p w:rsidR="00C054F2" w:rsidRDefault="00C054F2" w:rsidP="00C054F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C2875">
              <w:rPr>
                <w:rFonts w:asciiTheme="majorHAnsi" w:hAnsiTheme="majorHAnsi" w:cstheme="majorHAnsi"/>
                <w:sz w:val="18"/>
                <w:szCs w:val="18"/>
              </w:rPr>
              <w:t>Tonalitet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C054F2" w:rsidRDefault="00C054F2" w:rsidP="00C054F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Trevligt </w:t>
            </w:r>
            <w:r w:rsidR="00ED7296">
              <w:rPr>
                <w:rFonts w:asciiTheme="majorHAnsi" w:hAnsiTheme="majorHAnsi" w:cstheme="majorHAnsi"/>
                <w:sz w:val="18"/>
                <w:szCs w:val="18"/>
              </w:rPr>
              <w:t>och profilerande</w:t>
            </w:r>
          </w:p>
          <w:p w:rsidR="00D84378" w:rsidRPr="00D84378" w:rsidRDefault="00D84378" w:rsidP="00D84378">
            <w:pPr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2A15BE" w:rsidRDefault="002A15BE" w:rsidP="00B73B91">
            <w:pPr>
              <w:spacing w:line="240" w:lineRule="auto"/>
            </w:pPr>
          </w:p>
        </w:tc>
        <w:tc>
          <w:tcPr>
            <w:tcW w:w="1819" w:type="dxa"/>
          </w:tcPr>
          <w:p w:rsidR="002A15BE" w:rsidRDefault="00B73B91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Bilder från evenemang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2" w:type="dxa"/>
          </w:tcPr>
          <w:p w:rsidR="002A15BE" w:rsidRDefault="00F51AB3" w:rsidP="00B73B91">
            <w:pPr>
              <w:spacing w:line="240" w:lineRule="auto"/>
            </w:pPr>
            <w:r>
              <w:t>Veckans enhet - stafettpinne</w:t>
            </w:r>
          </w:p>
        </w:tc>
        <w:tc>
          <w:tcPr>
            <w:tcW w:w="1839" w:type="dxa"/>
          </w:tcPr>
          <w:p w:rsidR="002A15BE" w:rsidRDefault="00B73B91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Bilder från </w:t>
            </w:r>
            <w:r w:rsidR="00F51AB3">
              <w:t>när Tyresö gör fint (samma som FB)</w:t>
            </w:r>
          </w:p>
        </w:tc>
      </w:tr>
      <w:tr w:rsidR="002A15BE" w:rsidTr="001A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2A15BE" w:rsidRDefault="002A15BE" w:rsidP="00BB5255">
            <w:pPr>
              <w:rPr>
                <w:rFonts w:asciiTheme="majorHAnsi" w:hAnsiTheme="majorHAnsi" w:cstheme="majorHAnsi"/>
              </w:rPr>
            </w:pPr>
            <w:r w:rsidRPr="002C2875">
              <w:rPr>
                <w:rFonts w:asciiTheme="majorHAnsi" w:hAnsiTheme="majorHAnsi" w:cstheme="majorHAnsi"/>
              </w:rPr>
              <w:t>LinkedIn</w:t>
            </w:r>
          </w:p>
          <w:p w:rsidR="00D84378" w:rsidRDefault="00D84378" w:rsidP="00D8437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C2875">
              <w:rPr>
                <w:rFonts w:asciiTheme="majorHAnsi" w:hAnsiTheme="majorHAnsi" w:cstheme="majorHAnsi"/>
                <w:sz w:val="18"/>
                <w:szCs w:val="18"/>
              </w:rPr>
              <w:t>Tonalitet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D84378" w:rsidRPr="00D84378" w:rsidRDefault="00D84378" w:rsidP="00D8437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Seriöst och trevligt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dxa"/>
          </w:tcPr>
          <w:p w:rsidR="002A15BE" w:rsidRDefault="002A15BE" w:rsidP="00B73B91">
            <w:pPr>
              <w:spacing w:line="240" w:lineRule="auto"/>
            </w:pPr>
          </w:p>
        </w:tc>
        <w:tc>
          <w:tcPr>
            <w:tcW w:w="1819" w:type="dxa"/>
          </w:tcPr>
          <w:p w:rsidR="002A15BE" w:rsidRDefault="002A15BE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2" w:type="dxa"/>
          </w:tcPr>
          <w:p w:rsidR="002A15BE" w:rsidRDefault="00495A03" w:rsidP="00B73B91">
            <w:pPr>
              <w:spacing w:line="240" w:lineRule="auto"/>
            </w:pPr>
            <w:r>
              <w:t>Lediga tjänster</w:t>
            </w:r>
          </w:p>
          <w:p w:rsidR="001373FA" w:rsidRDefault="0011429D" w:rsidP="00B73B91">
            <w:pPr>
              <w:spacing w:line="240" w:lineRule="auto"/>
            </w:pPr>
            <w:r>
              <w:t>Hur är det att jobba här?</w:t>
            </w:r>
          </w:p>
          <w:p w:rsidR="00495A03" w:rsidRDefault="00495A03" w:rsidP="00B73B91">
            <w:pPr>
              <w:spacing w:line="240" w:lineRule="auto"/>
            </w:pPr>
          </w:p>
        </w:tc>
        <w:tc>
          <w:tcPr>
            <w:tcW w:w="1839" w:type="dxa"/>
          </w:tcPr>
          <w:p w:rsidR="002A15BE" w:rsidRDefault="002A15BE" w:rsidP="00B73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39C0" w:rsidRPr="00ED7A0E" w:rsidRDefault="001939C0" w:rsidP="00E55D6E">
      <w:pPr>
        <w:pStyle w:val="Rubrik2"/>
      </w:pPr>
    </w:p>
    <w:sectPr w:rsidR="001939C0" w:rsidRPr="00ED7A0E" w:rsidSect="003A68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424C70"/>
    <w:multiLevelType w:val="hybridMultilevel"/>
    <w:tmpl w:val="31D8A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43F"/>
    <w:multiLevelType w:val="hybridMultilevel"/>
    <w:tmpl w:val="C2C0B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054"/>
    <w:multiLevelType w:val="hybridMultilevel"/>
    <w:tmpl w:val="70D04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5614"/>
    <w:multiLevelType w:val="hybridMultilevel"/>
    <w:tmpl w:val="1D687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483C"/>
    <w:multiLevelType w:val="hybridMultilevel"/>
    <w:tmpl w:val="E6F617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D"/>
    <w:rsid w:val="00007CD2"/>
    <w:rsid w:val="00025C52"/>
    <w:rsid w:val="00040DE7"/>
    <w:rsid w:val="00041323"/>
    <w:rsid w:val="00080A3A"/>
    <w:rsid w:val="00091552"/>
    <w:rsid w:val="000A0E7C"/>
    <w:rsid w:val="000A5083"/>
    <w:rsid w:val="000B3DF3"/>
    <w:rsid w:val="000B786E"/>
    <w:rsid w:val="000C60CD"/>
    <w:rsid w:val="000D70F6"/>
    <w:rsid w:val="000E4180"/>
    <w:rsid w:val="000E5D87"/>
    <w:rsid w:val="00106FEB"/>
    <w:rsid w:val="0011429D"/>
    <w:rsid w:val="00115F61"/>
    <w:rsid w:val="00123673"/>
    <w:rsid w:val="00123CCD"/>
    <w:rsid w:val="001373FA"/>
    <w:rsid w:val="001939C0"/>
    <w:rsid w:val="001A3812"/>
    <w:rsid w:val="001C4B9D"/>
    <w:rsid w:val="001D6E16"/>
    <w:rsid w:val="001E32DA"/>
    <w:rsid w:val="001F53A8"/>
    <w:rsid w:val="00225031"/>
    <w:rsid w:val="00226174"/>
    <w:rsid w:val="002379FD"/>
    <w:rsid w:val="00281DB2"/>
    <w:rsid w:val="002A15BE"/>
    <w:rsid w:val="002B465A"/>
    <w:rsid w:val="002C2875"/>
    <w:rsid w:val="002C420D"/>
    <w:rsid w:val="002C5EF6"/>
    <w:rsid w:val="002C6AFB"/>
    <w:rsid w:val="00304DFE"/>
    <w:rsid w:val="003064ED"/>
    <w:rsid w:val="003174F0"/>
    <w:rsid w:val="00317C40"/>
    <w:rsid w:val="00334A87"/>
    <w:rsid w:val="00350B4E"/>
    <w:rsid w:val="00362B15"/>
    <w:rsid w:val="00372772"/>
    <w:rsid w:val="00373A82"/>
    <w:rsid w:val="00387AFE"/>
    <w:rsid w:val="003A40A4"/>
    <w:rsid w:val="003A684F"/>
    <w:rsid w:val="003C55A0"/>
    <w:rsid w:val="003C580A"/>
    <w:rsid w:val="003D2748"/>
    <w:rsid w:val="00402A9F"/>
    <w:rsid w:val="004103BB"/>
    <w:rsid w:val="00445F15"/>
    <w:rsid w:val="00454D84"/>
    <w:rsid w:val="00467066"/>
    <w:rsid w:val="00470A71"/>
    <w:rsid w:val="0048620D"/>
    <w:rsid w:val="00495997"/>
    <w:rsid w:val="00495A03"/>
    <w:rsid w:val="004974B5"/>
    <w:rsid w:val="004B64A1"/>
    <w:rsid w:val="004C65D4"/>
    <w:rsid w:val="0051075F"/>
    <w:rsid w:val="00530AE0"/>
    <w:rsid w:val="005467B1"/>
    <w:rsid w:val="005701C4"/>
    <w:rsid w:val="00573B2A"/>
    <w:rsid w:val="00587B0B"/>
    <w:rsid w:val="005B3986"/>
    <w:rsid w:val="005C5564"/>
    <w:rsid w:val="005D08D9"/>
    <w:rsid w:val="005D59B3"/>
    <w:rsid w:val="005F257D"/>
    <w:rsid w:val="005F542B"/>
    <w:rsid w:val="006070E0"/>
    <w:rsid w:val="00617EFF"/>
    <w:rsid w:val="00641DAD"/>
    <w:rsid w:val="006514EE"/>
    <w:rsid w:val="006527DC"/>
    <w:rsid w:val="00675D84"/>
    <w:rsid w:val="00683098"/>
    <w:rsid w:val="0069251F"/>
    <w:rsid w:val="006B3828"/>
    <w:rsid w:val="006C5BEB"/>
    <w:rsid w:val="006D42C5"/>
    <w:rsid w:val="006D44F2"/>
    <w:rsid w:val="006E11B3"/>
    <w:rsid w:val="006E7F2C"/>
    <w:rsid w:val="006F4312"/>
    <w:rsid w:val="0070490F"/>
    <w:rsid w:val="00712EAB"/>
    <w:rsid w:val="0071624A"/>
    <w:rsid w:val="00732900"/>
    <w:rsid w:val="00740D81"/>
    <w:rsid w:val="007440D2"/>
    <w:rsid w:val="00756D42"/>
    <w:rsid w:val="00787A14"/>
    <w:rsid w:val="007B234D"/>
    <w:rsid w:val="007B2E90"/>
    <w:rsid w:val="007D5B67"/>
    <w:rsid w:val="007E0432"/>
    <w:rsid w:val="007F1AA8"/>
    <w:rsid w:val="0082681E"/>
    <w:rsid w:val="00827418"/>
    <w:rsid w:val="00841E2C"/>
    <w:rsid w:val="008571D3"/>
    <w:rsid w:val="00880EE8"/>
    <w:rsid w:val="00891BDD"/>
    <w:rsid w:val="00897F31"/>
    <w:rsid w:val="008A077F"/>
    <w:rsid w:val="008A458D"/>
    <w:rsid w:val="008B6C93"/>
    <w:rsid w:val="008F3024"/>
    <w:rsid w:val="00917080"/>
    <w:rsid w:val="009254B1"/>
    <w:rsid w:val="00934B44"/>
    <w:rsid w:val="009602D0"/>
    <w:rsid w:val="00965F52"/>
    <w:rsid w:val="009773C2"/>
    <w:rsid w:val="009A0C19"/>
    <w:rsid w:val="009B7079"/>
    <w:rsid w:val="009C14FE"/>
    <w:rsid w:val="009C54DF"/>
    <w:rsid w:val="00A11B4F"/>
    <w:rsid w:val="00A13741"/>
    <w:rsid w:val="00A21195"/>
    <w:rsid w:val="00A23606"/>
    <w:rsid w:val="00A253CB"/>
    <w:rsid w:val="00A553EE"/>
    <w:rsid w:val="00A57785"/>
    <w:rsid w:val="00A72DD1"/>
    <w:rsid w:val="00A910C4"/>
    <w:rsid w:val="00A9738C"/>
    <w:rsid w:val="00AB4A62"/>
    <w:rsid w:val="00AC26D4"/>
    <w:rsid w:val="00AC335A"/>
    <w:rsid w:val="00AE60B6"/>
    <w:rsid w:val="00AF4C4F"/>
    <w:rsid w:val="00B4234E"/>
    <w:rsid w:val="00B475C9"/>
    <w:rsid w:val="00B67B73"/>
    <w:rsid w:val="00B73B91"/>
    <w:rsid w:val="00B80FF8"/>
    <w:rsid w:val="00B8595F"/>
    <w:rsid w:val="00B872EE"/>
    <w:rsid w:val="00B96091"/>
    <w:rsid w:val="00BB5255"/>
    <w:rsid w:val="00BC2F23"/>
    <w:rsid w:val="00BF05FF"/>
    <w:rsid w:val="00C00541"/>
    <w:rsid w:val="00C01EEE"/>
    <w:rsid w:val="00C054F2"/>
    <w:rsid w:val="00C413E0"/>
    <w:rsid w:val="00CA4D7E"/>
    <w:rsid w:val="00CB4CEA"/>
    <w:rsid w:val="00CC285A"/>
    <w:rsid w:val="00CC49BA"/>
    <w:rsid w:val="00CD3030"/>
    <w:rsid w:val="00CE61B3"/>
    <w:rsid w:val="00CF733F"/>
    <w:rsid w:val="00D2313F"/>
    <w:rsid w:val="00D25206"/>
    <w:rsid w:val="00D305EA"/>
    <w:rsid w:val="00D3334D"/>
    <w:rsid w:val="00D37C28"/>
    <w:rsid w:val="00D44FA6"/>
    <w:rsid w:val="00D45BCC"/>
    <w:rsid w:val="00D467C8"/>
    <w:rsid w:val="00D472AE"/>
    <w:rsid w:val="00D51478"/>
    <w:rsid w:val="00D54BEA"/>
    <w:rsid w:val="00D772D8"/>
    <w:rsid w:val="00D84378"/>
    <w:rsid w:val="00DC2013"/>
    <w:rsid w:val="00DC26B8"/>
    <w:rsid w:val="00DC287C"/>
    <w:rsid w:val="00DE670F"/>
    <w:rsid w:val="00E12763"/>
    <w:rsid w:val="00E2225C"/>
    <w:rsid w:val="00E55D6E"/>
    <w:rsid w:val="00E7030F"/>
    <w:rsid w:val="00E7168A"/>
    <w:rsid w:val="00E71E42"/>
    <w:rsid w:val="00E83EB7"/>
    <w:rsid w:val="00EA51C5"/>
    <w:rsid w:val="00EB1C23"/>
    <w:rsid w:val="00EB5026"/>
    <w:rsid w:val="00EB5C70"/>
    <w:rsid w:val="00EC12A6"/>
    <w:rsid w:val="00EC3F8D"/>
    <w:rsid w:val="00ED5DDC"/>
    <w:rsid w:val="00ED7296"/>
    <w:rsid w:val="00ED7A0E"/>
    <w:rsid w:val="00EE1802"/>
    <w:rsid w:val="00EE50EB"/>
    <w:rsid w:val="00EE779A"/>
    <w:rsid w:val="00F02DDA"/>
    <w:rsid w:val="00F0584F"/>
    <w:rsid w:val="00F10A73"/>
    <w:rsid w:val="00F31393"/>
    <w:rsid w:val="00F42981"/>
    <w:rsid w:val="00F5192F"/>
    <w:rsid w:val="00F51AB3"/>
    <w:rsid w:val="00F72459"/>
    <w:rsid w:val="00F72B55"/>
    <w:rsid w:val="00F7401E"/>
    <w:rsid w:val="00F765FB"/>
    <w:rsid w:val="00F811CC"/>
    <w:rsid w:val="00F831DB"/>
    <w:rsid w:val="00FA622A"/>
    <w:rsid w:val="00FB0AB6"/>
    <w:rsid w:val="00FB4031"/>
    <w:rsid w:val="00FD188F"/>
    <w:rsid w:val="00FE7CE3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8F7E"/>
  <w15:docId w15:val="{82229FC9-A755-4847-9BA7-32C257A8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123CCD"/>
    <w:pPr>
      <w:ind w:left="720"/>
      <w:contextualSpacing/>
    </w:pPr>
  </w:style>
  <w:style w:type="table" w:styleId="Ljusskuggning-dekorfrg3">
    <w:name w:val="Light Shading Accent 3"/>
    <w:basedOn w:val="Normaltabell"/>
    <w:uiPriority w:val="60"/>
    <w:rsid w:val="001A3812"/>
    <w:rPr>
      <w:color w:val="773030" w:themeColor="accent3" w:themeShade="BF"/>
    </w:rPr>
    <w:tblPr>
      <w:tblStyleRowBandSize w:val="1"/>
      <w:tblStyleColBandSize w:val="1"/>
      <w:tblBorders>
        <w:top w:val="single" w:sz="8" w:space="0" w:color="A04040" w:themeColor="accent3"/>
        <w:bottom w:val="single" w:sz="8" w:space="0" w:color="A040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040" w:themeColor="accent3"/>
          <w:left w:val="nil"/>
          <w:bottom w:val="single" w:sz="8" w:space="0" w:color="A040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040" w:themeColor="accent3"/>
          <w:left w:val="nil"/>
          <w:bottom w:val="single" w:sz="8" w:space="0" w:color="A040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CCC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1A3812"/>
    <w:rPr>
      <w:color w:val="937840" w:themeColor="accent5" w:themeShade="BF"/>
    </w:rPr>
    <w:tblPr>
      <w:tblStyleRowBandSize w:val="1"/>
      <w:tblStyleColBandSize w:val="1"/>
      <w:tblBorders>
        <w:top w:val="single" w:sz="8" w:space="0" w:color="BA9E60" w:themeColor="accent5"/>
        <w:bottom w:val="single" w:sz="8" w:space="0" w:color="BA9E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9E60" w:themeColor="accent5"/>
          <w:left w:val="nil"/>
          <w:bottom w:val="single" w:sz="8" w:space="0" w:color="BA9E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9E60" w:themeColor="accent5"/>
          <w:left w:val="nil"/>
          <w:bottom w:val="single" w:sz="8" w:space="0" w:color="BA9E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D7" w:themeFill="accent5" w:themeFillTint="3F"/>
      </w:tcPr>
    </w:tblStylePr>
  </w:style>
  <w:style w:type="table" w:styleId="Ljusskuggning-dekorfrg1">
    <w:name w:val="Light Shading Accent 1"/>
    <w:basedOn w:val="Normaltabell"/>
    <w:uiPriority w:val="60"/>
    <w:rsid w:val="001A3812"/>
    <w:rPr>
      <w:color w:val="183347" w:themeColor="accent1" w:themeShade="BF"/>
    </w:rPr>
    <w:tblPr>
      <w:tblStyleRowBandSize w:val="1"/>
      <w:tblStyleColBandSize w:val="1"/>
      <w:tblBorders>
        <w:top w:val="single" w:sz="8" w:space="0" w:color="204560" w:themeColor="accent1"/>
        <w:bottom w:val="single" w:sz="8" w:space="0" w:color="2045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4560" w:themeColor="accent1"/>
          <w:left w:val="nil"/>
          <w:bottom w:val="single" w:sz="8" w:space="0" w:color="2045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4560" w:themeColor="accent1"/>
          <w:left w:val="nil"/>
          <w:bottom w:val="single" w:sz="8" w:space="0" w:color="2045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3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3E7" w:themeFill="accent1" w:themeFillTint="3F"/>
      </w:tcPr>
    </w:tblStylePr>
  </w:style>
  <w:style w:type="table" w:styleId="Ljusskuggning-dekorfrg4">
    <w:name w:val="Light Shading Accent 4"/>
    <w:basedOn w:val="Normaltabell"/>
    <w:uiPriority w:val="60"/>
    <w:rsid w:val="001A3812"/>
    <w:rPr>
      <w:color w:val="3A5644" w:themeColor="accent4" w:themeShade="BF"/>
    </w:rPr>
    <w:tblPr>
      <w:tblStyleRowBandSize w:val="1"/>
      <w:tblStyleColBandSize w:val="1"/>
      <w:tblBorders>
        <w:top w:val="single" w:sz="8" w:space="0" w:color="4E745B" w:themeColor="accent4"/>
        <w:bottom w:val="single" w:sz="8" w:space="0" w:color="4E745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5B" w:themeColor="accent4"/>
          <w:left w:val="nil"/>
          <w:bottom w:val="single" w:sz="8" w:space="0" w:color="4E745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5B" w:themeColor="accent4"/>
          <w:left w:val="nil"/>
          <w:bottom w:val="single" w:sz="8" w:space="0" w:color="4E745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F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FD5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63B1-4363-48A8-9471-5C4213E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Röed</dc:creator>
  <cp:keywords>2012-12-18</cp:keywords>
  <cp:lastModifiedBy>Annika Röed</cp:lastModifiedBy>
  <cp:revision>9</cp:revision>
  <cp:lastPrinted>2015-10-15T14:18:00Z</cp:lastPrinted>
  <dcterms:created xsi:type="dcterms:W3CDTF">2019-09-06T07:20:00Z</dcterms:created>
  <dcterms:modified xsi:type="dcterms:W3CDTF">2021-04-28T08:24:00Z</dcterms:modified>
</cp:coreProperties>
</file>